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7B" w:rsidRDefault="004C1800">
      <w:pPr>
        <w:wordWrap w:val="0"/>
        <w:overflowPunct w:val="0"/>
        <w:spacing w:line="600" w:lineRule="exact"/>
        <w:rPr>
          <w:rFonts w:ascii="黑体" w:eastAsia="黑体" w:hAnsi="黑体" w:cs="黑体"/>
          <w:spacing w:val="-11"/>
          <w:kern w:val="32"/>
          <w:sz w:val="30"/>
          <w:szCs w:val="30"/>
        </w:rPr>
      </w:pPr>
      <w:r>
        <w:rPr>
          <w:rFonts w:ascii="黑体" w:eastAsia="黑体" w:hAnsi="黑体" w:cs="黑体" w:hint="eastAsia"/>
          <w:spacing w:val="-11"/>
          <w:kern w:val="32"/>
          <w:sz w:val="30"/>
          <w:szCs w:val="30"/>
        </w:rPr>
        <w:t>附件</w:t>
      </w:r>
      <w:r>
        <w:rPr>
          <w:rFonts w:ascii="黑体" w:eastAsia="黑体" w:hAnsi="黑体" w:cs="黑体" w:hint="eastAsia"/>
          <w:spacing w:val="-11"/>
          <w:kern w:val="32"/>
          <w:sz w:val="30"/>
          <w:szCs w:val="30"/>
        </w:rPr>
        <w:t>一</w:t>
      </w:r>
      <w:r>
        <w:rPr>
          <w:rFonts w:ascii="黑体" w:eastAsia="黑体" w:hAnsi="黑体" w:cs="黑体" w:hint="eastAsia"/>
          <w:spacing w:val="-11"/>
          <w:kern w:val="32"/>
          <w:sz w:val="30"/>
          <w:szCs w:val="30"/>
        </w:rPr>
        <w:t>：</w:t>
      </w:r>
    </w:p>
    <w:p w:rsidR="00D5767B" w:rsidRDefault="00D5767B">
      <w:pPr>
        <w:pStyle w:val="a3"/>
        <w:spacing w:line="600" w:lineRule="exact"/>
      </w:pPr>
    </w:p>
    <w:p w:rsidR="00D5767B" w:rsidRDefault="004C18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2023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年东莞市文化发展专项资金</w:t>
      </w:r>
    </w:p>
    <w:p w:rsidR="00D5767B" w:rsidRDefault="004C18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（新闻报道类）申报指南</w:t>
      </w:r>
    </w:p>
    <w:p w:rsidR="00D5767B" w:rsidRDefault="00D5767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/>
        </w:rPr>
      </w:pPr>
    </w:p>
    <w:p w:rsidR="00D5767B" w:rsidRDefault="004C18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sz w:val="32"/>
          <w:szCs w:val="32"/>
          <w:lang/>
        </w:rPr>
        <w:t>为进一步推动</w:t>
      </w:r>
      <w:r>
        <w:rPr>
          <w:rFonts w:ascii="Times New Roman" w:eastAsia="仿宋_GB2312" w:hAnsi="Times New Roman" w:cs="Times New Roman" w:hint="eastAsia"/>
          <w:sz w:val="32"/>
          <w:szCs w:val="32"/>
          <w:lang/>
        </w:rPr>
        <w:t>新闻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精品创作生产，根据</w:t>
      </w:r>
      <w:bookmarkStart w:id="0" w:name="_Hlk104671505"/>
      <w:r>
        <w:rPr>
          <w:rFonts w:ascii="Times New Roman" w:eastAsia="仿宋_GB2312" w:hAnsi="Times New Roman" w:cs="Times New Roman"/>
          <w:sz w:val="32"/>
          <w:szCs w:val="32"/>
          <w:lang/>
        </w:rPr>
        <w:t>《东莞市文化发展专项资金管理暂行办法》（</w:t>
      </w:r>
      <w:r>
        <w:rPr>
          <w:rFonts w:ascii="Times New Roman" w:eastAsia="仿宋_GB2312" w:hAnsi="Times New Roman" w:cs="Times New Roman"/>
          <w:sz w:val="32"/>
          <w:szCs w:val="32"/>
        </w:rPr>
        <w:t>东府办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号）</w:t>
      </w:r>
      <w:bookmarkEnd w:id="0"/>
      <w:r>
        <w:rPr>
          <w:rFonts w:ascii="Times New Roman" w:eastAsia="仿宋_GB2312" w:hAnsi="Times New Roman" w:cs="Times New Roman"/>
          <w:sz w:val="32"/>
          <w:szCs w:val="32"/>
          <w:lang/>
        </w:rPr>
        <w:t>要求，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制定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年东莞市文化发展专项资金（</w:t>
      </w:r>
      <w:r>
        <w:rPr>
          <w:rFonts w:ascii="Times New Roman" w:eastAsia="仿宋_GB2312" w:hAnsi="Times New Roman" w:cs="Times New Roman" w:hint="eastAsia"/>
          <w:sz w:val="32"/>
          <w:szCs w:val="32"/>
          <w:lang/>
        </w:rPr>
        <w:t>新闻报道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类）申报指南。</w:t>
      </w:r>
    </w:p>
    <w:p w:rsidR="00D5767B" w:rsidRDefault="004C1800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  <w:lang/>
        </w:rPr>
        <w:t>申报主体</w:t>
      </w:r>
      <w:r>
        <w:rPr>
          <w:rFonts w:ascii="Times New Roman" w:eastAsia="黑体" w:hAnsi="Times New Roman" w:cs="Times New Roman" w:hint="eastAsia"/>
          <w:sz w:val="32"/>
          <w:szCs w:val="32"/>
        </w:rPr>
        <w:t>要求</w:t>
      </w:r>
    </w:p>
    <w:p w:rsidR="00D5767B" w:rsidRDefault="004C180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申报主体：主要包括中央、省重点媒体单位，驻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媒体单位，</w:t>
      </w:r>
      <w:r>
        <w:rPr>
          <w:rFonts w:ascii="Times New Roman" w:eastAsia="仿宋_GB2312" w:hAnsi="Times New Roman" w:cs="Times New Roman"/>
          <w:sz w:val="32"/>
          <w:szCs w:val="32"/>
        </w:rPr>
        <w:t>市直新闻媒体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（东莞日报社、东莞广播电视台）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街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园区</w:t>
      </w:r>
      <w:r>
        <w:rPr>
          <w:rFonts w:ascii="Times New Roman" w:eastAsia="仿宋_GB2312" w:hAnsi="Times New Roman" w:cs="Times New Roman"/>
          <w:sz w:val="32"/>
          <w:szCs w:val="32"/>
        </w:rPr>
        <w:t>）新闻媒体单位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新闻</w:t>
      </w:r>
      <w:r>
        <w:rPr>
          <w:rFonts w:ascii="Times New Roman" w:eastAsia="仿宋_GB2312" w:hAnsi="Times New Roman" w:cs="Times New Roman"/>
          <w:sz w:val="32"/>
          <w:szCs w:val="32"/>
        </w:rPr>
        <w:t>作品以东莞正面报道为主题，被中央、省重点媒体刊发的作者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所属单位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5767B" w:rsidRDefault="004C1800">
      <w:pPr>
        <w:pStyle w:val="21"/>
        <w:spacing w:line="600" w:lineRule="exact"/>
        <w:ind w:firstLine="640"/>
        <w:rPr>
          <w:rFonts w:cs="Times New Roman"/>
          <w:shd w:val="clear" w:color="auto" w:fill="FFFFFF"/>
        </w:rPr>
      </w:pPr>
      <w:r>
        <w:rPr>
          <w:rFonts w:cs="Times New Roman" w:hint="eastAsia"/>
        </w:rPr>
        <w:t>（二）</w:t>
      </w:r>
      <w:r>
        <w:rPr>
          <w:rFonts w:cs="Times New Roman"/>
        </w:rPr>
        <w:t>申报主体合法拥有知识产权，拥有</w:t>
      </w:r>
      <w:r>
        <w:rPr>
          <w:rFonts w:cs="Times New Roman" w:hint="eastAsia"/>
          <w:shd w:val="clear" w:color="auto" w:fill="FFFFFF"/>
        </w:rPr>
        <w:t>新闻作品</w:t>
      </w:r>
      <w:r>
        <w:rPr>
          <w:rFonts w:cs="Times New Roman"/>
          <w:shd w:val="clear" w:color="auto" w:fill="FFFFFF"/>
        </w:rPr>
        <w:t>的评奖申报权和荣誉权。</w:t>
      </w:r>
    </w:p>
    <w:p w:rsidR="00D5767B" w:rsidRDefault="004C1800">
      <w:pPr>
        <w:spacing w:line="600" w:lineRule="exact"/>
        <w:ind w:firstLineChars="200" w:firstLine="640"/>
        <w:rPr>
          <w:rFonts w:ascii="Times New Roman" w:hAnsi="Times New Roman" w:cs="Times New Roman"/>
          <w:shd w:val="clear" w:color="auto" w:fill="FFFFFF"/>
          <w:lang/>
        </w:rPr>
      </w:pP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（三）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  <w:lang/>
        </w:rPr>
        <w:t>申报主体必须用单位全称进行申报，且无违法违规行为。</w:t>
      </w:r>
    </w:p>
    <w:p w:rsidR="00D5767B" w:rsidRDefault="004C1800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  <w:lang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二、资金适用范围</w:t>
      </w:r>
    </w:p>
    <w:p w:rsidR="00D5767B" w:rsidRDefault="004C1800">
      <w:pPr>
        <w:pStyle w:val="21"/>
        <w:spacing w:line="600" w:lineRule="exact"/>
        <w:ind w:firstLine="640"/>
        <w:rPr>
          <w:rFonts w:cs="Times New Roman"/>
          <w:shd w:val="clear" w:color="auto" w:fill="FFFFFF"/>
        </w:rPr>
      </w:pPr>
      <w:r>
        <w:rPr>
          <w:rFonts w:cs="Times New Roman" w:hint="eastAsia"/>
        </w:rPr>
        <w:t>对繁荣发展东莞新闻事业具有积极作用、符合相应条件的新闻报道</w:t>
      </w:r>
      <w:r>
        <w:rPr>
          <w:rFonts w:cs="Times New Roman" w:hint="eastAsia"/>
        </w:rPr>
        <w:t>作品</w:t>
      </w:r>
      <w:r>
        <w:rPr>
          <w:rFonts w:cs="Times New Roman" w:hint="eastAsia"/>
        </w:rPr>
        <w:t>进行奖励。</w:t>
      </w:r>
      <w:r>
        <w:rPr>
          <w:rFonts w:cs="Times New Roman"/>
          <w:lang/>
        </w:rPr>
        <w:t>202</w:t>
      </w:r>
      <w:r>
        <w:rPr>
          <w:rFonts w:cs="Times New Roman" w:hint="eastAsia"/>
        </w:rPr>
        <w:t>3</w:t>
      </w:r>
      <w:r>
        <w:rPr>
          <w:rFonts w:cs="Times New Roman"/>
          <w:lang/>
        </w:rPr>
        <w:t>年文化</w:t>
      </w:r>
      <w:r>
        <w:rPr>
          <w:rFonts w:cs="Times New Roman" w:hint="eastAsia"/>
        </w:rPr>
        <w:t>发展</w:t>
      </w:r>
      <w:r>
        <w:rPr>
          <w:rFonts w:cs="Times New Roman"/>
          <w:lang/>
        </w:rPr>
        <w:t>专项资金（</w:t>
      </w:r>
      <w:r>
        <w:rPr>
          <w:rFonts w:cs="Times New Roman" w:hint="eastAsia"/>
        </w:rPr>
        <w:t>新闻报道</w:t>
      </w:r>
      <w:r>
        <w:rPr>
          <w:rFonts w:cs="Times New Roman"/>
          <w:lang/>
        </w:rPr>
        <w:t>类）的</w:t>
      </w:r>
      <w:r>
        <w:rPr>
          <w:rFonts w:cs="Times New Roman" w:hint="eastAsia"/>
        </w:rPr>
        <w:t>适用</w:t>
      </w:r>
      <w:r>
        <w:rPr>
          <w:rFonts w:cs="Times New Roman"/>
          <w:lang/>
        </w:rPr>
        <w:t>范围包括以下</w:t>
      </w:r>
      <w:r>
        <w:rPr>
          <w:rFonts w:cs="Times New Roman" w:hint="eastAsia"/>
        </w:rPr>
        <w:t>两</w:t>
      </w:r>
      <w:r>
        <w:rPr>
          <w:rFonts w:cs="Times New Roman"/>
          <w:lang/>
        </w:rPr>
        <w:t>大类：</w:t>
      </w:r>
    </w:p>
    <w:p w:rsidR="00D5767B" w:rsidRDefault="004C1800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（一）</w:t>
      </w:r>
      <w:r>
        <w:rPr>
          <w:rFonts w:ascii="楷体_GB2312" w:eastAsia="楷体_GB2312" w:hAnsi="楷体_GB2312" w:cs="楷体_GB2312" w:hint="eastAsia"/>
          <w:sz w:val="32"/>
          <w:lang/>
        </w:rPr>
        <w:t>获得省级及以上新闻奖项</w:t>
      </w:r>
      <w:r>
        <w:rPr>
          <w:rFonts w:ascii="楷体_GB2312" w:eastAsia="楷体_GB2312" w:hAnsi="楷体_GB2312" w:cs="楷体_GB2312" w:hint="eastAsia"/>
          <w:sz w:val="32"/>
        </w:rPr>
        <w:t>的新闻作品</w:t>
      </w:r>
    </w:p>
    <w:p w:rsidR="00D5767B" w:rsidRDefault="004C1800">
      <w:pPr>
        <w:numPr>
          <w:ilvl w:val="255"/>
          <w:numId w:val="0"/>
        </w:numPr>
        <w:spacing w:line="60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申报主体为</w:t>
      </w:r>
      <w:r>
        <w:rPr>
          <w:rFonts w:ascii="Times New Roman" w:eastAsia="仿宋_GB2312" w:hAnsi="Times New Roman" w:cs="Times New Roman"/>
          <w:sz w:val="32"/>
          <w:szCs w:val="32"/>
        </w:rPr>
        <w:t>市直新闻媒体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（东莞日报社、东莞广播电视台）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镇街（园区）</w:t>
      </w:r>
      <w:r>
        <w:rPr>
          <w:rFonts w:ascii="Times New Roman" w:eastAsia="仿宋_GB2312" w:hAnsi="Times New Roman" w:cs="Times New Roman"/>
          <w:sz w:val="32"/>
          <w:szCs w:val="32"/>
        </w:rPr>
        <w:t>新闻媒体单位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5767B" w:rsidRDefault="004C1800">
      <w:pPr>
        <w:numPr>
          <w:ilvl w:val="255"/>
          <w:numId w:val="0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申报作品为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在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1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1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日至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12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31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日期间，获得省级及以上</w:t>
      </w:r>
      <w:r>
        <w:rPr>
          <w:rFonts w:ascii="Times New Roman" w:eastAsia="仿宋_GB2312" w:hAnsi="Times New Roman" w:cs="Times New Roman" w:hint="eastAsia"/>
          <w:sz w:val="32"/>
          <w:szCs w:val="32"/>
          <w:lang/>
        </w:rPr>
        <w:t>新闻奖项、</w:t>
      </w:r>
      <w:r>
        <w:rPr>
          <w:rFonts w:ascii="Times New Roman" w:eastAsia="仿宋_GB2312" w:hAnsi="Times New Roman" w:cs="Times New Roman"/>
          <w:sz w:val="32"/>
          <w:szCs w:val="32"/>
        </w:rPr>
        <w:t>荣誉权全部或部分归属东莞的新闻作品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。获奖时间以获奖证书上的落款日期为准。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奖励范围包括中国新闻奖、中国广播影视大奖（广播电视节目奖）、广东新闻奖、全国报纸副刊作品年赛、中国新闻摄影“金镜头”奖、中国人大新闻奖、中国残疾人事业好新闻奖的一、二、三等奖。</w:t>
      </w:r>
    </w:p>
    <w:p w:rsidR="00D5767B" w:rsidRDefault="004C1800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（二）东莞新闻奖特别奖</w:t>
      </w:r>
    </w:p>
    <w:p w:rsidR="00D5767B" w:rsidRDefault="004C1800">
      <w:pPr>
        <w:numPr>
          <w:ilvl w:val="255"/>
          <w:numId w:val="0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申报主体为</w:t>
      </w:r>
      <w:r>
        <w:rPr>
          <w:rFonts w:ascii="Times New Roman" w:eastAsia="仿宋_GB2312" w:hAnsi="Times New Roman" w:cs="Times New Roman"/>
          <w:sz w:val="32"/>
          <w:szCs w:val="32"/>
        </w:rPr>
        <w:t>市直新闻媒体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（东莞日报社、东莞广播电视台）、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驻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莞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媒体单位、</w:t>
      </w:r>
      <w:r>
        <w:rPr>
          <w:rFonts w:ascii="Times New Roman" w:eastAsia="仿宋_GB2312" w:hAnsi="Times New Roman" w:cs="Times New Roman"/>
          <w:sz w:val="32"/>
          <w:szCs w:val="32"/>
        </w:rPr>
        <w:t>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街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园区</w:t>
      </w:r>
      <w:r>
        <w:rPr>
          <w:rFonts w:ascii="Times New Roman" w:eastAsia="仿宋_GB2312" w:hAnsi="Times New Roman" w:cs="Times New Roman"/>
          <w:sz w:val="32"/>
          <w:szCs w:val="32"/>
        </w:rPr>
        <w:t>）新闻媒体单位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中央、省重点媒体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新闻</w:t>
      </w:r>
      <w:r>
        <w:rPr>
          <w:rFonts w:ascii="Times New Roman" w:eastAsia="仿宋_GB2312" w:hAnsi="Times New Roman" w:cs="Times New Roman"/>
          <w:sz w:val="32"/>
          <w:szCs w:val="32"/>
        </w:rPr>
        <w:t>作品以东莞正面报道为主题，被中央、省重点媒体刊发的作者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所属单位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5767B" w:rsidRDefault="004C1800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申报作品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范围：</w:t>
      </w:r>
    </w:p>
    <w:p w:rsidR="00D5767B" w:rsidRDefault="004C1800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获得东莞新闻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二等奖以上奖项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作品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作品获奖时间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在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1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1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日至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12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31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获奖时间以获奖证书上的落款日期为准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5767B" w:rsidRDefault="004C1800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中央、省重点媒体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刊发的原创作品。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作品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在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1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1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日至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12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31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日期间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发布、以东莞正面报道为主题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每家单位可报送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件作品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5767B" w:rsidRDefault="004C1800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被中央、省重点媒体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采用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刊发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的原创作品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作品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在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1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1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日至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12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31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日期间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发布、以东莞正面报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道为主题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每家单位可报送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件作品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5767B" w:rsidRDefault="004C1800">
      <w:pPr>
        <w:numPr>
          <w:ilvl w:val="255"/>
          <w:numId w:val="0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项目评审标准。申报项目要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坚持以人民为中心，坚持马克思主义新闻观，践行“四力”要求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；题材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聚焦东莞人和事，为正面宣传报道东莞的作品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内容真实，感染力强，关注度高，传播效果好；新闻性强，时效性强，主题鲜明，语言文字生动，制作精良。</w:t>
      </w:r>
    </w:p>
    <w:p w:rsidR="00D5767B" w:rsidRDefault="004C1800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  <w:lang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三、资金使用标准</w:t>
      </w:r>
    </w:p>
    <w:p w:rsidR="00D5767B" w:rsidRDefault="004C1800">
      <w:pPr>
        <w:adjustRightInd w:val="0"/>
        <w:snapToGrid w:val="0"/>
        <w:spacing w:line="600" w:lineRule="exact"/>
        <w:ind w:firstLineChars="200" w:firstLine="640"/>
        <w:rPr>
          <w:rFonts w:cs="Times New Roman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具体奖励标准按照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《东莞市文化发展专项资金管理暂行办法》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执行。</w:t>
      </w:r>
    </w:p>
    <w:p w:rsidR="00D5767B" w:rsidRDefault="004C180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</w:rPr>
        <w:t>四、申报材料</w:t>
      </w:r>
      <w:r>
        <w:rPr>
          <w:rFonts w:ascii="黑体" w:eastAsia="黑体" w:hAnsi="黑体" w:cs="黑体" w:hint="eastAsia"/>
          <w:sz w:val="32"/>
          <w:szCs w:val="32"/>
          <w:lang/>
        </w:rPr>
        <w:t>要求</w:t>
      </w:r>
    </w:p>
    <w:p w:rsidR="00D5767B" w:rsidRDefault="004C180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lang/>
        </w:rPr>
        <w:t>所有奖励必须由单位提出申报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。具体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申报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材料如下：</w:t>
      </w:r>
    </w:p>
    <w:p w:rsidR="00D5767B" w:rsidRDefault="004C1800">
      <w:pPr>
        <w:spacing w:line="600" w:lineRule="exact"/>
        <w:ind w:firstLineChars="200" w:firstLine="640"/>
        <w:rPr>
          <w:rFonts w:ascii="楷体" w:eastAsia="楷体" w:hAnsi="楷体" w:cs="楷体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（</w:t>
      </w:r>
      <w:r>
        <w:rPr>
          <w:rFonts w:ascii="楷体_GB2312" w:eastAsia="楷体_GB2312" w:hAnsi="楷体_GB2312" w:cs="楷体_GB2312" w:hint="eastAsia"/>
          <w:sz w:val="32"/>
        </w:rPr>
        <w:t>一</w:t>
      </w:r>
      <w:r>
        <w:rPr>
          <w:rFonts w:ascii="楷体_GB2312" w:eastAsia="楷体_GB2312" w:hAnsi="楷体_GB2312" w:cs="楷体_GB2312" w:hint="eastAsia"/>
          <w:sz w:val="32"/>
        </w:rPr>
        <w:t>）</w:t>
      </w:r>
      <w:r>
        <w:rPr>
          <w:rFonts w:ascii="楷体_GB2312" w:eastAsia="楷体_GB2312" w:hAnsi="楷体_GB2312" w:cs="楷体_GB2312" w:hint="eastAsia"/>
          <w:sz w:val="32"/>
          <w:lang/>
        </w:rPr>
        <w:t>获得省级及以上新闻奖项</w:t>
      </w:r>
      <w:r>
        <w:rPr>
          <w:rFonts w:ascii="楷体_GB2312" w:eastAsia="楷体_GB2312" w:hAnsi="楷体_GB2312" w:cs="楷体_GB2312" w:hint="eastAsia"/>
          <w:sz w:val="32"/>
        </w:rPr>
        <w:t>的</w:t>
      </w:r>
      <w:r>
        <w:rPr>
          <w:rFonts w:ascii="楷体_GB2312" w:eastAsia="楷体_GB2312" w:hAnsi="楷体_GB2312" w:cs="楷体_GB2312" w:hint="eastAsia"/>
          <w:sz w:val="32"/>
        </w:rPr>
        <w:t>新闻作品</w:t>
      </w:r>
    </w:p>
    <w:p w:rsidR="00D5767B" w:rsidRDefault="004C1800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年东莞市文化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发展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专项资金申报表》（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省级及以上新闻奖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）。</w:t>
      </w:r>
    </w:p>
    <w:p w:rsidR="00D5767B" w:rsidRDefault="004C1800" w:rsidP="00135860">
      <w:pPr>
        <w:pStyle w:val="21"/>
        <w:ind w:firstLine="640"/>
      </w:pPr>
      <w:r>
        <w:rPr>
          <w:rFonts w:cs="Times New Roman" w:hint="eastAsia"/>
          <w:color w:val="000000"/>
          <w:kern w:val="0"/>
        </w:rPr>
        <w:t>2</w:t>
      </w:r>
      <w:r>
        <w:rPr>
          <w:rFonts w:cs="Times New Roman" w:hint="eastAsia"/>
          <w:color w:val="000000"/>
          <w:kern w:val="0"/>
        </w:rPr>
        <w:t>.</w:t>
      </w:r>
      <w:r>
        <w:rPr>
          <w:rFonts w:cs="Times New Roman" w:hint="eastAsia"/>
          <w:color w:val="000000"/>
          <w:kern w:val="0"/>
        </w:rPr>
        <w:t>申报作品目录表。</w:t>
      </w:r>
    </w:p>
    <w:p w:rsidR="00D5767B" w:rsidRDefault="004C1800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申报项目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获奖证书（证明文件）复印件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D5767B" w:rsidRDefault="004C1800">
      <w:pPr>
        <w:spacing w:line="600" w:lineRule="exact"/>
        <w:ind w:firstLineChars="200" w:firstLine="640"/>
        <w:rPr>
          <w:rFonts w:ascii="楷体" w:eastAsia="楷体" w:hAnsi="楷体" w:cs="楷体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（二）东莞新闻奖特别奖</w:t>
      </w:r>
    </w:p>
    <w:p w:rsidR="00D5767B" w:rsidRDefault="004C1800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年东莞市文化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发展</w:t>
      </w:r>
      <w:bookmarkStart w:id="1" w:name="_GoBack"/>
      <w:bookmarkEnd w:id="1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专项资金申报表》（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东莞新闻奖特别奖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）。</w:t>
      </w:r>
    </w:p>
    <w:p w:rsidR="00D5767B" w:rsidRDefault="004C1800" w:rsidP="00135860">
      <w:pPr>
        <w:pStyle w:val="21"/>
        <w:ind w:firstLine="640"/>
      </w:pPr>
      <w:r>
        <w:rPr>
          <w:rFonts w:cs="Times New Roman" w:hint="eastAsia"/>
          <w:color w:val="000000"/>
          <w:kern w:val="0"/>
        </w:rPr>
        <w:t>2</w:t>
      </w:r>
      <w:r>
        <w:rPr>
          <w:rFonts w:cs="Times New Roman" w:hint="eastAsia"/>
          <w:color w:val="000000"/>
          <w:kern w:val="0"/>
        </w:rPr>
        <w:t>.</w:t>
      </w:r>
      <w:r>
        <w:rPr>
          <w:rFonts w:cs="Times New Roman" w:hint="eastAsia"/>
          <w:color w:val="000000"/>
          <w:kern w:val="0"/>
        </w:rPr>
        <w:t>申报作品目录表。</w:t>
      </w:r>
    </w:p>
    <w:p w:rsidR="00D5767B" w:rsidRDefault="004C1800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每个申报项目，根据作品体裁提供如下材料：</w:t>
      </w:r>
    </w:p>
    <w:p w:rsidR="00D5767B" w:rsidRDefault="004C1800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）纸版材料。一式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份。装订顺序：申报表、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获奖证书（证明文件）复印件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、报纸版面（作品截图、作品二维码）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复印件（打印件）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作品文字稿等，装订成册报送。其中，作品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未获奖的不需提供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获奖证书（证明文件）复印件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5767B" w:rsidRDefault="004C1800">
      <w:pPr>
        <w:autoSpaceDE w:val="0"/>
        <w:autoSpaceDN w:val="0"/>
        <w:adjustRightInd w:val="0"/>
        <w:snapToGrid w:val="0"/>
        <w:spacing w:line="60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电子材料。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一式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份。包括：申报表（盖章扫描版）、作品目录表、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获奖证书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扫描版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、报纸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版面图（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作品截图、作品二维码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音视频、作品文字稿、作品链接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等。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为电子材料建立文件夹，文件夹形式：申报单位为一级文件夹名，作品名称作二级文件夹名，拷贝至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U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盘</w:t>
      </w:r>
      <w:r>
        <w:rPr>
          <w:rFonts w:eastAsia="仿宋_GB2312" w:hint="eastAsia"/>
          <w:sz w:val="32"/>
          <w:szCs w:val="32"/>
        </w:rPr>
        <w:t>或移动硬盘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报送。</w:t>
      </w:r>
    </w:p>
    <w:p w:rsidR="00D5767B" w:rsidRDefault="004C1800">
      <w:pPr>
        <w:numPr>
          <w:ilvl w:val="255"/>
          <w:numId w:val="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注：</w:t>
      </w:r>
      <w:r>
        <w:rPr>
          <w:rFonts w:ascii="Times New Roman" w:eastAsia="仿宋_GB2312" w:hAnsi="Times New Roman" w:cs="Times New Roman" w:hint="eastAsia"/>
          <w:sz w:val="32"/>
        </w:rPr>
        <w:t>各类项目</w:t>
      </w:r>
      <w:r>
        <w:rPr>
          <w:rFonts w:ascii="Times New Roman" w:eastAsia="仿宋_GB2312" w:hAnsi="Times New Roman" w:cs="Times New Roman"/>
          <w:sz w:val="32"/>
          <w:lang/>
        </w:rPr>
        <w:t>申报表可在中共东莞市委宣传部网站上下载，填写完整后打印提交，请勿直接手写</w:t>
      </w:r>
      <w:r>
        <w:rPr>
          <w:rFonts w:ascii="Times New Roman" w:eastAsia="仿宋_GB2312" w:hAnsi="Times New Roman" w:cs="Times New Roman" w:hint="eastAsia"/>
          <w:sz w:val="32"/>
        </w:rPr>
        <w:t>，</w:t>
      </w:r>
      <w:r>
        <w:rPr>
          <w:rFonts w:ascii="Times New Roman" w:eastAsia="仿宋_GB2312" w:hAnsi="Times New Roman" w:cs="Times New Roman" w:hint="eastAsia"/>
          <w:sz w:val="32"/>
        </w:rPr>
        <w:t>所有申报材料概不退还。</w:t>
      </w:r>
    </w:p>
    <w:p w:rsidR="00D5767B" w:rsidRDefault="004C1800">
      <w:pPr>
        <w:pStyle w:val="21"/>
        <w:numPr>
          <w:ilvl w:val="255"/>
          <w:numId w:val="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400" w:lineRule="exact"/>
        <w:ind w:firstLineChars="200" w:firstLine="640"/>
        <w:rPr>
          <w:rFonts w:cs="Times New Roman"/>
        </w:rPr>
      </w:pPr>
      <w:r>
        <w:rPr>
          <w:rFonts w:cs="Times New Roman" w:hint="eastAsia"/>
          <w:lang/>
        </w:rPr>
        <w:t>获奖证书、证明文件等复印件，须由申报单位加具“本复印件与原件一致”的意见并加盖公章，否则视为无效。</w:t>
      </w:r>
    </w:p>
    <w:p w:rsidR="00D5767B" w:rsidRDefault="004C180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</w:rPr>
        <w:t>五、申报程序</w:t>
      </w:r>
    </w:p>
    <w:p w:rsidR="00D5767B" w:rsidRDefault="004C1800">
      <w:pPr>
        <w:spacing w:line="600" w:lineRule="exact"/>
        <w:ind w:firstLineChars="200" w:firstLine="640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</w:t>
      </w:r>
      <w:r>
        <w:rPr>
          <w:rFonts w:ascii="楷体" w:eastAsia="楷体" w:hAnsi="楷体" w:cs="楷体" w:hint="eastAsia"/>
          <w:sz w:val="32"/>
        </w:rPr>
        <w:t>申报时间</w:t>
      </w:r>
    </w:p>
    <w:p w:rsidR="00D5767B" w:rsidRDefault="004C1800">
      <w:pPr>
        <w:spacing w:line="60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Times New Roman" w:eastAsia="仿宋_GB2312" w:hAnsi="Times New Roman" w:cs="Times New Roman"/>
          <w:sz w:val="32"/>
        </w:rPr>
        <w:t>202</w:t>
      </w:r>
      <w:r>
        <w:rPr>
          <w:rFonts w:ascii="Times New Roman" w:eastAsia="仿宋_GB2312" w:hAnsi="Times New Roman" w:cs="Times New Roman" w:hint="eastAsia"/>
          <w:sz w:val="32"/>
        </w:rPr>
        <w:t>3</w:t>
      </w:r>
      <w:r>
        <w:rPr>
          <w:rFonts w:ascii="Times New Roman" w:eastAsia="仿宋_GB2312" w:hAnsi="Times New Roman" w:cs="Times New Roman"/>
          <w:sz w:val="32"/>
        </w:rPr>
        <w:t>年</w:t>
      </w:r>
      <w:r w:rsidR="00135860">
        <w:rPr>
          <w:rFonts w:ascii="Times New Roman" w:eastAsia="仿宋_GB2312" w:hAnsi="Times New Roman" w:cs="Times New Roman" w:hint="eastAsia"/>
          <w:sz w:val="32"/>
        </w:rPr>
        <w:t>10</w:t>
      </w:r>
      <w:r>
        <w:rPr>
          <w:rFonts w:ascii="Times New Roman" w:eastAsia="仿宋_GB2312" w:hAnsi="Times New Roman" w:cs="Times New Roman"/>
          <w:sz w:val="32"/>
        </w:rPr>
        <w:t>月</w:t>
      </w:r>
      <w:r w:rsidR="00135860">
        <w:rPr>
          <w:rFonts w:ascii="Times New Roman" w:eastAsia="仿宋_GB2312" w:hAnsi="Times New Roman" w:cs="Times New Roman" w:hint="eastAsia"/>
          <w:sz w:val="32"/>
        </w:rPr>
        <w:t>9</w:t>
      </w:r>
      <w:r>
        <w:rPr>
          <w:rFonts w:ascii="Times New Roman" w:eastAsia="仿宋_GB2312" w:hAnsi="Times New Roman" w:cs="Times New Roman"/>
          <w:sz w:val="32"/>
        </w:rPr>
        <w:t>日至</w:t>
      </w:r>
      <w:r w:rsidR="00135860">
        <w:rPr>
          <w:rFonts w:ascii="Times New Roman" w:eastAsia="仿宋_GB2312" w:hAnsi="Times New Roman" w:cs="Times New Roman" w:hint="eastAsia"/>
          <w:sz w:val="32"/>
        </w:rPr>
        <w:t>11</w:t>
      </w:r>
      <w:r>
        <w:rPr>
          <w:rFonts w:ascii="Times New Roman" w:eastAsia="仿宋_GB2312" w:hAnsi="Times New Roman" w:cs="Times New Roman"/>
          <w:sz w:val="32"/>
        </w:rPr>
        <w:t>月</w:t>
      </w:r>
      <w:r w:rsidR="00135860">
        <w:rPr>
          <w:rFonts w:ascii="Times New Roman" w:eastAsia="仿宋_GB2312" w:hAnsi="Times New Roman" w:cs="Times New Roman" w:hint="eastAsia"/>
          <w:sz w:val="32"/>
        </w:rPr>
        <w:t>9</w:t>
      </w:r>
      <w:r>
        <w:rPr>
          <w:rFonts w:ascii="Times New Roman" w:eastAsia="仿宋_GB2312" w:hAnsi="Times New Roman" w:cs="Times New Roman"/>
          <w:sz w:val="32"/>
        </w:rPr>
        <w:t>日。</w:t>
      </w:r>
    </w:p>
    <w:p w:rsidR="00D5767B" w:rsidRDefault="004C1800">
      <w:pPr>
        <w:spacing w:line="600" w:lineRule="exact"/>
        <w:ind w:firstLineChars="200" w:firstLine="640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（二）申报程序</w:t>
      </w:r>
    </w:p>
    <w:p w:rsidR="00D5767B" w:rsidRDefault="004C18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1</w:t>
      </w:r>
      <w:r>
        <w:rPr>
          <w:rFonts w:eastAsia="仿宋_GB231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</w:rPr>
        <w:t>申报主体按照申报材料要求，于</w:t>
      </w:r>
      <w:r w:rsidR="00135860">
        <w:rPr>
          <w:rFonts w:ascii="Times New Roman" w:eastAsia="仿宋_GB2312" w:hAnsi="Times New Roman" w:cs="Times New Roman" w:hint="eastAsia"/>
          <w:sz w:val="32"/>
        </w:rPr>
        <w:t>11</w:t>
      </w:r>
      <w:r>
        <w:rPr>
          <w:rFonts w:ascii="Times New Roman" w:eastAsia="仿宋_GB2312" w:hAnsi="Times New Roman" w:cs="Times New Roman"/>
          <w:sz w:val="32"/>
        </w:rPr>
        <w:t>月</w:t>
      </w:r>
      <w:r w:rsidR="00135860">
        <w:rPr>
          <w:rFonts w:ascii="Times New Roman" w:eastAsia="仿宋_GB2312" w:hAnsi="Times New Roman" w:cs="Times New Roman" w:hint="eastAsia"/>
          <w:sz w:val="32"/>
        </w:rPr>
        <w:t>9</w:t>
      </w:r>
      <w:r>
        <w:rPr>
          <w:rFonts w:ascii="Times New Roman" w:eastAsia="仿宋_GB2312" w:hAnsi="Times New Roman" w:cs="Times New Roman"/>
          <w:sz w:val="32"/>
        </w:rPr>
        <w:t>日前向</w:t>
      </w:r>
      <w:r>
        <w:rPr>
          <w:rFonts w:ascii="Times New Roman" w:eastAsia="仿宋_GB2312" w:hAnsi="Times New Roman" w:cs="Times New Roman" w:hint="eastAsia"/>
          <w:sz w:val="32"/>
        </w:rPr>
        <w:t>东莞</w:t>
      </w:r>
      <w:r>
        <w:rPr>
          <w:rFonts w:ascii="Times New Roman" w:eastAsia="仿宋_GB2312" w:hAnsi="Times New Roman" w:cs="Times New Roman" w:hint="eastAsia"/>
          <w:sz w:val="32"/>
        </w:rPr>
        <w:t>新闻工作者协会</w:t>
      </w:r>
      <w:r>
        <w:rPr>
          <w:rFonts w:ascii="Times New Roman" w:eastAsia="仿宋_GB2312" w:hAnsi="Times New Roman" w:cs="Times New Roman" w:hint="eastAsia"/>
          <w:sz w:val="32"/>
        </w:rPr>
        <w:t>提交材料</w:t>
      </w:r>
      <w:r>
        <w:rPr>
          <w:rFonts w:ascii="Times New Roman" w:eastAsia="仿宋_GB2312" w:hAnsi="Times New Roman" w:cs="Times New Roman"/>
          <w:sz w:val="32"/>
        </w:rPr>
        <w:t>，逾期不予受理。</w:t>
      </w:r>
    </w:p>
    <w:p w:rsidR="00D5767B" w:rsidRDefault="004C18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注：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镇街</w:t>
      </w:r>
      <w:r>
        <w:rPr>
          <w:rFonts w:ascii="Times New Roman" w:eastAsia="仿宋_GB2312" w:hAnsi="Times New Roman" w:cs="Times New Roman" w:hint="eastAsia"/>
          <w:sz w:val="32"/>
          <w:szCs w:val="32"/>
          <w:lang/>
        </w:rPr>
        <w:t>（园区）新闻媒体单位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将申报材料提交给所在镇街（园区）宣教</w:t>
      </w:r>
      <w:r>
        <w:rPr>
          <w:rFonts w:ascii="Times New Roman" w:eastAsia="仿宋_GB2312" w:hAnsi="Times New Roman" w:cs="Times New Roman"/>
          <w:sz w:val="32"/>
          <w:szCs w:val="32"/>
        </w:rPr>
        <w:t>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</w:t>
      </w:r>
      <w:r>
        <w:rPr>
          <w:rFonts w:ascii="Times New Roman" w:eastAsia="仿宋_GB2312" w:hAnsi="Times New Roman" w:cs="Times New Roman"/>
          <w:sz w:val="32"/>
          <w:szCs w:val="32"/>
        </w:rPr>
        <w:t>旅办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进行审核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</w:rPr>
        <w:t>如不符合要求则退回申报主体修改重报直至无误</w:t>
      </w:r>
      <w:r>
        <w:rPr>
          <w:rFonts w:ascii="Times New Roman" w:eastAsia="仿宋_GB2312" w:hAnsi="Times New Roman" w:cs="Times New Roman" w:hint="eastAsia"/>
          <w:sz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符合要求的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项目在受理单位一栏加盖公章后报送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至东莞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新闻工作者协会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市直媒体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莞媒体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中央、省级媒体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单位，</w:t>
      </w:r>
      <w:r>
        <w:rPr>
          <w:rFonts w:ascii="Times New Roman" w:eastAsia="仿宋_GB2312" w:hAnsi="Times New Roman" w:cs="Times New Roman"/>
          <w:sz w:val="32"/>
          <w:szCs w:val="32"/>
        </w:rPr>
        <w:t>被中央、省重点媒体刊发的作者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所属单位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申报材料直接报送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至东莞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新闻工作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者协会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5767B" w:rsidRDefault="004C18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</w:rPr>
        <w:t>2.</w:t>
      </w:r>
      <w:r>
        <w:rPr>
          <w:rFonts w:ascii="Times New Roman" w:eastAsia="仿宋_GB2312" w:hAnsi="Times New Roman" w:cs="Times New Roman"/>
          <w:sz w:val="32"/>
        </w:rPr>
        <w:t>联系人：</w:t>
      </w:r>
      <w:proofErr w:type="gramStart"/>
      <w:r>
        <w:rPr>
          <w:rFonts w:ascii="Times New Roman" w:eastAsia="仿宋_GB2312" w:hAnsi="Times New Roman" w:cs="Times New Roman" w:hint="eastAsia"/>
          <w:sz w:val="32"/>
        </w:rPr>
        <w:t>黎骏驰</w:t>
      </w:r>
      <w:proofErr w:type="gramEnd"/>
      <w:r>
        <w:rPr>
          <w:rFonts w:ascii="Times New Roman" w:eastAsia="仿宋_GB2312" w:hAnsi="Times New Roman" w:cs="Times New Roman" w:hint="eastAsia"/>
          <w:sz w:val="32"/>
        </w:rPr>
        <w:t>，</w:t>
      </w:r>
      <w:r>
        <w:rPr>
          <w:rFonts w:ascii="Times New Roman" w:eastAsia="仿宋_GB2312" w:hAnsi="Times New Roman" w:cs="Times New Roman"/>
          <w:sz w:val="32"/>
        </w:rPr>
        <w:t>电话：</w:t>
      </w:r>
      <w:r>
        <w:rPr>
          <w:rFonts w:ascii="Times New Roman" w:eastAsia="仿宋_GB2312" w:hAnsi="Times New Roman" w:cs="Times New Roman" w:hint="eastAsia"/>
          <w:sz w:val="32"/>
        </w:rPr>
        <w:t>0</w:t>
      </w:r>
      <w:r>
        <w:rPr>
          <w:rFonts w:ascii="Times New Roman" w:eastAsia="仿宋_GB2312" w:hAnsi="Times New Roman" w:cs="Times New Roman"/>
          <w:sz w:val="32"/>
        </w:rPr>
        <w:t>769</w:t>
      </w:r>
      <w:r>
        <w:rPr>
          <w:rFonts w:ascii="Times New Roman" w:eastAsia="仿宋_GB2312" w:hAnsi="Times New Roman" w:cs="Times New Roman" w:hint="eastAsia"/>
          <w:sz w:val="32"/>
        </w:rPr>
        <w:t>-23126</w:t>
      </w:r>
      <w:r>
        <w:rPr>
          <w:rFonts w:ascii="Times New Roman" w:eastAsia="仿宋_GB2312" w:hAnsi="Times New Roman" w:cs="Times New Roman"/>
          <w:sz w:val="32"/>
        </w:rPr>
        <w:t>788</w:t>
      </w:r>
      <w:r>
        <w:rPr>
          <w:rFonts w:ascii="Times New Roman" w:eastAsia="仿宋_GB2312" w:hAnsi="Times New Roman" w:cs="Times New Roman" w:hint="eastAsia"/>
          <w:sz w:val="32"/>
        </w:rPr>
        <w:t>，</w:t>
      </w:r>
      <w:r>
        <w:rPr>
          <w:rFonts w:ascii="Times New Roman" w:eastAsia="仿宋_GB2312" w:hAnsi="Times New Roman" w:cs="Times New Roman" w:hint="eastAsia"/>
          <w:sz w:val="32"/>
        </w:rPr>
        <w:t>1</w:t>
      </w:r>
      <w:r>
        <w:rPr>
          <w:rFonts w:ascii="Times New Roman" w:eastAsia="仿宋_GB2312" w:hAnsi="Times New Roman" w:cs="Times New Roman"/>
          <w:sz w:val="32"/>
        </w:rPr>
        <w:t>3925552122</w:t>
      </w:r>
      <w:r>
        <w:rPr>
          <w:rFonts w:ascii="Times New Roman" w:eastAsia="仿宋_GB2312" w:hAnsi="Times New Roman" w:cs="Times New Roman"/>
          <w:sz w:val="32"/>
        </w:rPr>
        <w:t>。</w:t>
      </w:r>
      <w:r>
        <w:rPr>
          <w:rFonts w:ascii="Times New Roman" w:eastAsia="仿宋_GB2312" w:hAnsi="Times New Roman" w:cs="Times New Roman" w:hint="eastAsia"/>
          <w:sz w:val="32"/>
        </w:rPr>
        <w:t>报送</w:t>
      </w:r>
      <w:r>
        <w:rPr>
          <w:rFonts w:ascii="Times New Roman" w:eastAsia="仿宋_GB2312" w:hAnsi="Times New Roman" w:cs="Times New Roman"/>
          <w:sz w:val="32"/>
        </w:rPr>
        <w:t>地址：东莞市南城区</w:t>
      </w:r>
      <w:r>
        <w:rPr>
          <w:rFonts w:ascii="Times New Roman" w:eastAsia="仿宋_GB2312" w:hAnsi="Times New Roman" w:cs="Times New Roman" w:hint="eastAsia"/>
          <w:sz w:val="32"/>
        </w:rPr>
        <w:t>三元路</w:t>
      </w:r>
      <w:r>
        <w:rPr>
          <w:rFonts w:ascii="Times New Roman" w:eastAsia="仿宋_GB2312" w:hAnsi="Times New Roman" w:cs="Times New Roman" w:hint="eastAsia"/>
          <w:sz w:val="32"/>
        </w:rPr>
        <w:t>8</w:t>
      </w:r>
      <w:r>
        <w:rPr>
          <w:rFonts w:ascii="Times New Roman" w:eastAsia="仿宋_GB2312" w:hAnsi="Times New Roman" w:cs="Times New Roman" w:hint="eastAsia"/>
          <w:sz w:val="32"/>
        </w:rPr>
        <w:t>号报业大厦</w:t>
      </w:r>
      <w:r>
        <w:rPr>
          <w:rFonts w:ascii="Times New Roman" w:eastAsia="仿宋_GB2312" w:hAnsi="Times New Roman" w:cs="Times New Roman" w:hint="eastAsia"/>
          <w:sz w:val="32"/>
        </w:rPr>
        <w:t>12</w:t>
      </w:r>
      <w:r>
        <w:rPr>
          <w:rFonts w:ascii="Times New Roman" w:eastAsia="仿宋_GB2312" w:hAnsi="Times New Roman" w:cs="Times New Roman"/>
          <w:sz w:val="32"/>
        </w:rPr>
        <w:t>楼</w:t>
      </w:r>
      <w:r>
        <w:rPr>
          <w:rFonts w:ascii="Times New Roman" w:eastAsia="仿宋_GB2312" w:hAnsi="Times New Roman" w:cs="Times New Roman" w:hint="eastAsia"/>
          <w:sz w:val="32"/>
        </w:rPr>
        <w:t>东莞新闻工作者协会，收件人：李丽琼，电话：</w:t>
      </w:r>
      <w:r>
        <w:rPr>
          <w:rFonts w:ascii="Times New Roman" w:eastAsia="仿宋_GB2312" w:hAnsi="Times New Roman" w:cs="Times New Roman" w:hint="eastAsia"/>
          <w:sz w:val="32"/>
        </w:rPr>
        <w:t>0769-23126579</w:t>
      </w:r>
      <w:r>
        <w:rPr>
          <w:rFonts w:ascii="Times New Roman" w:eastAsia="仿宋_GB2312" w:hAnsi="Times New Roman" w:cs="Times New Roman" w:hint="eastAsia"/>
          <w:sz w:val="32"/>
        </w:rPr>
        <w:t>，</w:t>
      </w:r>
      <w:r>
        <w:rPr>
          <w:rFonts w:ascii="Times New Roman" w:eastAsia="仿宋_GB2312" w:hAnsi="Times New Roman" w:cs="Times New Roman" w:hint="eastAsia"/>
          <w:sz w:val="32"/>
        </w:rPr>
        <w:t>18688682907</w:t>
      </w:r>
      <w:r>
        <w:rPr>
          <w:rFonts w:ascii="Times New Roman" w:eastAsia="仿宋_GB2312" w:hAnsi="Times New Roman" w:cs="Times New Roman"/>
          <w:sz w:val="32"/>
        </w:rPr>
        <w:t>。</w:t>
      </w:r>
    </w:p>
    <w:p w:rsidR="00D5767B" w:rsidRDefault="004C180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>
        <w:rPr>
          <w:rFonts w:ascii="黑体" w:eastAsia="黑体" w:hAnsi="黑体" w:cs="黑体" w:hint="eastAsia"/>
          <w:sz w:val="32"/>
          <w:szCs w:val="32"/>
          <w:lang/>
        </w:rPr>
        <w:t>其他事项</w:t>
      </w:r>
    </w:p>
    <w:p w:rsidR="00D5767B" w:rsidRDefault="004C1800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sz w:val="32"/>
          <w:szCs w:val="32"/>
          <w:lang/>
        </w:rPr>
        <w:t>申报单位必须确保申报材料的真实、准确和完整，实事求是，不得虚假申报。一旦发现有弄虚作假行为，立即取消申报资格。</w:t>
      </w:r>
    </w:p>
    <w:p w:rsidR="00D5767B" w:rsidRDefault="004C1800">
      <w:pPr>
        <w:spacing w:line="600" w:lineRule="exact"/>
        <w:ind w:firstLineChars="200" w:firstLine="640"/>
        <w:rPr>
          <w:sz w:val="32"/>
          <w:szCs w:val="32"/>
          <w:lang/>
        </w:rPr>
      </w:pPr>
      <w:r>
        <w:rPr>
          <w:rFonts w:ascii="Times New Roman" w:eastAsia="仿宋_GB2312" w:hAnsi="Times New Roman" w:cs="Times New Roman"/>
          <w:sz w:val="32"/>
          <w:szCs w:val="32"/>
          <w:lang/>
        </w:rPr>
        <w:t>（二）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负责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审核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单位要切实负责，对申报材料严格审查，把好关口。一旦发现有失职渎职行为，将严厉追究相关责任人责任。</w:t>
      </w:r>
    </w:p>
    <w:sectPr w:rsidR="00D5767B" w:rsidSect="00D57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800" w:rsidRDefault="004C1800" w:rsidP="00135860">
      <w:r>
        <w:separator/>
      </w:r>
    </w:p>
  </w:endnote>
  <w:endnote w:type="continuationSeparator" w:id="0">
    <w:p w:rsidR="004C1800" w:rsidRDefault="004C1800" w:rsidP="0013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800" w:rsidRDefault="004C1800" w:rsidP="00135860">
      <w:r>
        <w:separator/>
      </w:r>
    </w:p>
  </w:footnote>
  <w:footnote w:type="continuationSeparator" w:id="0">
    <w:p w:rsidR="004C1800" w:rsidRDefault="004C1800" w:rsidP="00135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C036"/>
    <w:multiLevelType w:val="singleLevel"/>
    <w:tmpl w:val="6273C036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E9EFBF"/>
    <w:rsid w:val="EEDCB4EF"/>
    <w:rsid w:val="F89F2DB8"/>
    <w:rsid w:val="F9EFF41C"/>
    <w:rsid w:val="FFE55C5D"/>
    <w:rsid w:val="00064A24"/>
    <w:rsid w:val="000C0CAA"/>
    <w:rsid w:val="00135860"/>
    <w:rsid w:val="00145D8D"/>
    <w:rsid w:val="00160695"/>
    <w:rsid w:val="002B5634"/>
    <w:rsid w:val="00377E53"/>
    <w:rsid w:val="00392EBE"/>
    <w:rsid w:val="00436356"/>
    <w:rsid w:val="004C1800"/>
    <w:rsid w:val="004D0CA0"/>
    <w:rsid w:val="0050175C"/>
    <w:rsid w:val="005321EB"/>
    <w:rsid w:val="00594438"/>
    <w:rsid w:val="005F0C08"/>
    <w:rsid w:val="006A5FBB"/>
    <w:rsid w:val="006C28BE"/>
    <w:rsid w:val="007B5A35"/>
    <w:rsid w:val="007C1FA5"/>
    <w:rsid w:val="008A328C"/>
    <w:rsid w:val="008C7021"/>
    <w:rsid w:val="009371A4"/>
    <w:rsid w:val="009D36F5"/>
    <w:rsid w:val="009E66FD"/>
    <w:rsid w:val="00A04C9F"/>
    <w:rsid w:val="00A2657E"/>
    <w:rsid w:val="00AD0125"/>
    <w:rsid w:val="00B462FE"/>
    <w:rsid w:val="00C4552D"/>
    <w:rsid w:val="00CB2AC4"/>
    <w:rsid w:val="00D5767B"/>
    <w:rsid w:val="00E03CFF"/>
    <w:rsid w:val="00EB7B2A"/>
    <w:rsid w:val="00F35A08"/>
    <w:rsid w:val="03DC5720"/>
    <w:rsid w:val="05DC2328"/>
    <w:rsid w:val="06B1062B"/>
    <w:rsid w:val="06BB159D"/>
    <w:rsid w:val="08DC0E53"/>
    <w:rsid w:val="09706408"/>
    <w:rsid w:val="0A9E593E"/>
    <w:rsid w:val="0AD47150"/>
    <w:rsid w:val="0AFD0D02"/>
    <w:rsid w:val="0BE335EE"/>
    <w:rsid w:val="0E493F57"/>
    <w:rsid w:val="0F140E28"/>
    <w:rsid w:val="0F8365E7"/>
    <w:rsid w:val="12E838C7"/>
    <w:rsid w:val="14364F23"/>
    <w:rsid w:val="145C590B"/>
    <w:rsid w:val="15B00255"/>
    <w:rsid w:val="16E26B98"/>
    <w:rsid w:val="17D427CE"/>
    <w:rsid w:val="17DC67B7"/>
    <w:rsid w:val="1A950606"/>
    <w:rsid w:val="1CA150F2"/>
    <w:rsid w:val="1D255E91"/>
    <w:rsid w:val="1EFE5EE1"/>
    <w:rsid w:val="20205F6B"/>
    <w:rsid w:val="2383080E"/>
    <w:rsid w:val="23966980"/>
    <w:rsid w:val="277E3954"/>
    <w:rsid w:val="27F057A8"/>
    <w:rsid w:val="290E2A6E"/>
    <w:rsid w:val="299C7A3F"/>
    <w:rsid w:val="2C92600C"/>
    <w:rsid w:val="2CBD720E"/>
    <w:rsid w:val="2D4A6AF4"/>
    <w:rsid w:val="30851567"/>
    <w:rsid w:val="3117728F"/>
    <w:rsid w:val="33384650"/>
    <w:rsid w:val="346E09FC"/>
    <w:rsid w:val="39471406"/>
    <w:rsid w:val="3B28198D"/>
    <w:rsid w:val="3B4B3354"/>
    <w:rsid w:val="3D6B01DB"/>
    <w:rsid w:val="3D6B2F2F"/>
    <w:rsid w:val="3DFEC409"/>
    <w:rsid w:val="3EF62205"/>
    <w:rsid w:val="3F2EA07F"/>
    <w:rsid w:val="3F5F3811"/>
    <w:rsid w:val="3FA95C22"/>
    <w:rsid w:val="405106AC"/>
    <w:rsid w:val="412167C2"/>
    <w:rsid w:val="41571696"/>
    <w:rsid w:val="419C6FB7"/>
    <w:rsid w:val="47837E46"/>
    <w:rsid w:val="49FB4FBA"/>
    <w:rsid w:val="4A1B59A8"/>
    <w:rsid w:val="4ADF3C6C"/>
    <w:rsid w:val="4B5E01C5"/>
    <w:rsid w:val="4BDA6876"/>
    <w:rsid w:val="4BEF6EEC"/>
    <w:rsid w:val="4C883558"/>
    <w:rsid w:val="4D0C1871"/>
    <w:rsid w:val="4DAB2AEB"/>
    <w:rsid w:val="4DF46842"/>
    <w:rsid w:val="4FDE7817"/>
    <w:rsid w:val="501171E6"/>
    <w:rsid w:val="504672DD"/>
    <w:rsid w:val="5200512A"/>
    <w:rsid w:val="5319590F"/>
    <w:rsid w:val="53CA3C13"/>
    <w:rsid w:val="54542DB5"/>
    <w:rsid w:val="56D841E6"/>
    <w:rsid w:val="57E131BA"/>
    <w:rsid w:val="584D6011"/>
    <w:rsid w:val="59DF2072"/>
    <w:rsid w:val="5A4C66F2"/>
    <w:rsid w:val="5C9D6782"/>
    <w:rsid w:val="5D151F29"/>
    <w:rsid w:val="5D4110FC"/>
    <w:rsid w:val="5D734557"/>
    <w:rsid w:val="60F4058B"/>
    <w:rsid w:val="61E31BE8"/>
    <w:rsid w:val="64001B24"/>
    <w:rsid w:val="65080A06"/>
    <w:rsid w:val="682F7D5A"/>
    <w:rsid w:val="68C151F8"/>
    <w:rsid w:val="69620FB2"/>
    <w:rsid w:val="69E9335A"/>
    <w:rsid w:val="6D1D5AA7"/>
    <w:rsid w:val="6D6F7A76"/>
    <w:rsid w:val="6EEFECC0"/>
    <w:rsid w:val="70AB23D7"/>
    <w:rsid w:val="734879E3"/>
    <w:rsid w:val="73822787"/>
    <w:rsid w:val="74177BBC"/>
    <w:rsid w:val="76E9EFBF"/>
    <w:rsid w:val="772D1388"/>
    <w:rsid w:val="77D16E00"/>
    <w:rsid w:val="79FB3AF0"/>
    <w:rsid w:val="7C2C1A04"/>
    <w:rsid w:val="7F57FB05"/>
    <w:rsid w:val="ABFFEF9E"/>
    <w:rsid w:val="AEEFB68C"/>
    <w:rsid w:val="AFAD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D576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首行缩进 21"/>
    <w:basedOn w:val="a"/>
    <w:qFormat/>
    <w:rsid w:val="00D5767B"/>
    <w:pPr>
      <w:ind w:firstLineChars="200" w:firstLine="420"/>
    </w:pPr>
    <w:rPr>
      <w:rFonts w:ascii="Times New Roman" w:eastAsia="仿宋_GB2312" w:hAnsi="Times New Roman"/>
      <w:sz w:val="32"/>
      <w:szCs w:val="32"/>
    </w:rPr>
  </w:style>
  <w:style w:type="paragraph" w:styleId="a3">
    <w:name w:val="Normal Indent"/>
    <w:basedOn w:val="a"/>
    <w:qFormat/>
    <w:rsid w:val="00D5767B"/>
    <w:pPr>
      <w:ind w:firstLine="420"/>
    </w:pPr>
    <w:rPr>
      <w:rFonts w:ascii="Calibri" w:eastAsia="宋体" w:hAnsi="Calibri" w:cs="Times New Roman"/>
    </w:rPr>
  </w:style>
  <w:style w:type="paragraph" w:styleId="a4">
    <w:name w:val="footer"/>
    <w:basedOn w:val="a"/>
    <w:qFormat/>
    <w:rsid w:val="00D57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57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5767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  <w:rsid w:val="00D5767B"/>
  </w:style>
  <w:style w:type="paragraph" w:customStyle="1" w:styleId="1">
    <w:name w:val="修订1"/>
    <w:hidden/>
    <w:uiPriority w:val="99"/>
    <w:semiHidden/>
    <w:qFormat/>
    <w:rsid w:val="00D5767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AD9C9-B40C-4B4E-B462-520490DF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tahneetan</dc:creator>
  <cp:lastModifiedBy>Windows7</cp:lastModifiedBy>
  <cp:revision>3</cp:revision>
  <cp:lastPrinted>2022-08-30T08:32:00Z</cp:lastPrinted>
  <dcterms:created xsi:type="dcterms:W3CDTF">2022-08-26T00:47:00Z</dcterms:created>
  <dcterms:modified xsi:type="dcterms:W3CDTF">2013-12-31T16:21:00Z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